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189B" w14:textId="77777777" w:rsidR="00F8102C" w:rsidRDefault="00F8102C" w:rsidP="00F8102C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eastAsia="Arial Narrow"/>
          <w:b/>
          <w:color w:val="000000"/>
        </w:rPr>
      </w:pPr>
    </w:p>
    <w:p w14:paraId="585B991C" w14:textId="77777777" w:rsidR="005F6869" w:rsidRDefault="005F6869" w:rsidP="005F6869">
      <w:pPr>
        <w:jc w:val="center"/>
        <w:rPr>
          <w:lang w:val="es-ES"/>
        </w:rPr>
      </w:pPr>
    </w:p>
    <w:p w14:paraId="4D0D9971" w14:textId="77777777" w:rsidR="005F6869" w:rsidRDefault="005F6869" w:rsidP="005F686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PROCESO DE INGRESO A PROGRAMAS ACADÉMICOS DE POSGRADO 2025</w:t>
      </w:r>
    </w:p>
    <w:p w14:paraId="1DC46ED3" w14:textId="77777777" w:rsidR="005F6869" w:rsidRDefault="005F6869" w:rsidP="005F686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MAESTRÍA EN EFICIENCIA ENERGÉTICA Y ENERGÍAS RENOVABLES</w:t>
      </w:r>
    </w:p>
    <w:p w14:paraId="13DC6846" w14:textId="77777777" w:rsidR="005F6869" w:rsidRPr="006B363C" w:rsidRDefault="005F6869" w:rsidP="005F6869">
      <w:pPr>
        <w:jc w:val="center"/>
        <w:rPr>
          <w:b/>
          <w:bCs/>
          <w:u w:val="single"/>
          <w:lang w:val="es-E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374"/>
        <w:gridCol w:w="2454"/>
      </w:tblGrid>
      <w:tr w:rsidR="005F6869" w:rsidRPr="0012099A" w14:paraId="57E9D33B" w14:textId="77777777" w:rsidTr="005F6869">
        <w:tc>
          <w:tcPr>
            <w:tcW w:w="6374" w:type="dxa"/>
            <w:vAlign w:val="center"/>
          </w:tcPr>
          <w:p w14:paraId="0999142F" w14:textId="77777777" w:rsidR="005F6869" w:rsidRPr="0012099A" w:rsidRDefault="005F6869" w:rsidP="005F6869">
            <w:pPr>
              <w:jc w:val="center"/>
              <w:rPr>
                <w:i/>
                <w:iCs/>
                <w:lang w:val="es-ES"/>
              </w:rPr>
            </w:pPr>
            <w:r w:rsidRPr="0012099A">
              <w:rPr>
                <w:i/>
                <w:iCs/>
                <w:lang w:val="es-ES"/>
              </w:rPr>
              <w:t>Actividad</w:t>
            </w:r>
          </w:p>
        </w:tc>
        <w:tc>
          <w:tcPr>
            <w:tcW w:w="2454" w:type="dxa"/>
            <w:vAlign w:val="center"/>
          </w:tcPr>
          <w:p w14:paraId="50A7FEE1" w14:textId="77777777" w:rsidR="005F6869" w:rsidRPr="0012099A" w:rsidRDefault="005F6869" w:rsidP="005F6869">
            <w:pPr>
              <w:jc w:val="center"/>
              <w:rPr>
                <w:i/>
                <w:iCs/>
                <w:lang w:val="es-ES"/>
              </w:rPr>
            </w:pPr>
            <w:r w:rsidRPr="0012099A">
              <w:rPr>
                <w:i/>
                <w:iCs/>
                <w:lang w:val="es-ES"/>
              </w:rPr>
              <w:t>Período / Fecha</w:t>
            </w:r>
          </w:p>
        </w:tc>
      </w:tr>
      <w:tr w:rsidR="005F6869" w:rsidRPr="00343107" w14:paraId="18090F21" w14:textId="77777777" w:rsidTr="005F6869">
        <w:tc>
          <w:tcPr>
            <w:tcW w:w="6374" w:type="dxa"/>
            <w:vAlign w:val="center"/>
          </w:tcPr>
          <w:p w14:paraId="405961F0" w14:textId="77777777" w:rsidR="005F6869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Registro de aspirantes en la página</w:t>
            </w:r>
          </w:p>
          <w:p w14:paraId="400F166B" w14:textId="77777777" w:rsidR="005F6869" w:rsidRDefault="005F6869" w:rsidP="005F6869">
            <w:pPr>
              <w:jc w:val="center"/>
              <w:rPr>
                <w:lang w:val="es-ES"/>
              </w:rPr>
            </w:pPr>
            <w:hyperlink r:id="rId8" w:history="1">
              <w:r w:rsidRPr="00C83CF8">
                <w:rPr>
                  <w:rStyle w:val="Hipervnculo"/>
                  <w:rFonts w:ascii="Gotham" w:eastAsia="Calibri" w:hAnsi="Gotham" w:cs="Arial"/>
                </w:rPr>
                <w:t>https://aspirantes.tese.edu.mx/cescolar</w:t>
              </w:r>
            </w:hyperlink>
          </w:p>
        </w:tc>
        <w:tc>
          <w:tcPr>
            <w:tcW w:w="2454" w:type="dxa"/>
            <w:vAlign w:val="center"/>
          </w:tcPr>
          <w:p w14:paraId="1DDBE5BC" w14:textId="77777777" w:rsidR="005F6869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de abril a 18 de junio de 2025</w:t>
            </w:r>
          </w:p>
        </w:tc>
      </w:tr>
      <w:tr w:rsidR="005F6869" w:rsidRPr="00343107" w14:paraId="36185B02" w14:textId="77777777" w:rsidTr="005F6869">
        <w:tc>
          <w:tcPr>
            <w:tcW w:w="6374" w:type="dxa"/>
            <w:vAlign w:val="center"/>
          </w:tcPr>
          <w:p w14:paraId="2E961073" w14:textId="77777777" w:rsidR="005F6869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Entrega de documentación relacionada con el registro como aspirantes en </w:t>
            </w:r>
            <w:r w:rsidRPr="00923A9D">
              <w:rPr>
                <w:b/>
                <w:bCs/>
                <w:lang w:val="es-ES"/>
              </w:rPr>
              <w:t>ventanilla de servicios escolares</w:t>
            </w:r>
          </w:p>
        </w:tc>
        <w:tc>
          <w:tcPr>
            <w:tcW w:w="2454" w:type="dxa"/>
            <w:vAlign w:val="center"/>
          </w:tcPr>
          <w:p w14:paraId="4E01CCBD" w14:textId="77777777" w:rsidR="005F6869" w:rsidRPr="00B260F1" w:rsidRDefault="005F6869" w:rsidP="005F6869">
            <w:pPr>
              <w:jc w:val="center"/>
              <w:rPr>
                <w:lang w:val="es-ES"/>
              </w:rPr>
            </w:pPr>
            <w:r w:rsidRPr="00B260F1">
              <w:rPr>
                <w:lang w:val="es-ES"/>
              </w:rPr>
              <w:t>Definida en el formato de solicitud de aspirante</w:t>
            </w:r>
          </w:p>
        </w:tc>
      </w:tr>
      <w:tr w:rsidR="005F6869" w:rsidRPr="00343107" w14:paraId="4D6C082F" w14:textId="77777777" w:rsidTr="005F6869">
        <w:tc>
          <w:tcPr>
            <w:tcW w:w="6374" w:type="dxa"/>
            <w:vAlign w:val="center"/>
          </w:tcPr>
          <w:p w14:paraId="5F68283A" w14:textId="77777777" w:rsidR="005F6869" w:rsidRPr="0012099A" w:rsidRDefault="005F6869" w:rsidP="005F6869">
            <w:pPr>
              <w:jc w:val="center"/>
              <w:rPr>
                <w:highlight w:val="cyan"/>
                <w:lang w:val="es-ES"/>
              </w:rPr>
            </w:pPr>
            <w:r>
              <w:rPr>
                <w:lang w:val="es-ES"/>
              </w:rPr>
              <w:t>Aprobar cursos propedéuticos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9DC245E" w14:textId="77777777" w:rsidR="005F6869" w:rsidRPr="0012099A" w:rsidRDefault="005F6869" w:rsidP="005F6869">
            <w:pPr>
              <w:jc w:val="center"/>
              <w:rPr>
                <w:highlight w:val="cyan"/>
                <w:lang w:val="es-ES"/>
              </w:rPr>
            </w:pPr>
            <w:r w:rsidRPr="00923A9D">
              <w:rPr>
                <w:lang w:val="es-ES"/>
              </w:rPr>
              <w:t>30 de junio al 1 de agosto</w:t>
            </w:r>
          </w:p>
        </w:tc>
      </w:tr>
      <w:tr w:rsidR="005F6869" w:rsidRPr="00343107" w14:paraId="792AD6FF" w14:textId="77777777" w:rsidTr="005F6869">
        <w:tc>
          <w:tcPr>
            <w:tcW w:w="6374" w:type="dxa"/>
            <w:vAlign w:val="center"/>
          </w:tcPr>
          <w:p w14:paraId="4482CB57" w14:textId="77777777" w:rsidR="005F6869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Entregar al coordinador de posgrado documentación complementaria, en formatos físico y PDF:</w:t>
            </w:r>
          </w:p>
          <w:p w14:paraId="68BFA165" w14:textId="7DC7BAC1" w:rsidR="005F6869" w:rsidRPr="0012099A" w:rsidRDefault="005F6869" w:rsidP="005F686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C</w:t>
            </w:r>
            <w:r w:rsidRPr="0012099A">
              <w:rPr>
                <w:lang w:val="es-ES"/>
              </w:rPr>
              <w:t>urriculum</w:t>
            </w:r>
            <w:proofErr w:type="spellEnd"/>
            <w:r w:rsidRPr="0012099A">
              <w:rPr>
                <w:lang w:val="es-ES"/>
              </w:rPr>
              <w:t xml:space="preserve"> </w:t>
            </w:r>
            <w:r w:rsidRPr="00923A9D">
              <w:rPr>
                <w:lang w:val="es-ES"/>
              </w:rPr>
              <w:t>vitae (formato libre) con</w:t>
            </w:r>
            <w:r w:rsidRPr="0012099A">
              <w:rPr>
                <w:lang w:val="es-ES"/>
              </w:rPr>
              <w:t xml:space="preserve"> documentos probatorios que avalen su trayectoria académica, científica y profesional</w:t>
            </w:r>
          </w:p>
          <w:p w14:paraId="1A9F82E6" w14:textId="77777777" w:rsidR="005F6869" w:rsidRPr="0012099A" w:rsidRDefault="005F6869" w:rsidP="005F68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Pr="0012099A">
              <w:rPr>
                <w:lang w:val="es-ES"/>
              </w:rPr>
              <w:t>os cartas de recomendación académica dirigidas al Comité de Admisión</w:t>
            </w:r>
          </w:p>
          <w:p w14:paraId="746D77E9" w14:textId="72547D44" w:rsidR="005F6869" w:rsidRPr="00923A9D" w:rsidRDefault="005F6869" w:rsidP="005F68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s-ES"/>
              </w:rPr>
            </w:pPr>
            <w:r w:rsidRPr="00923A9D">
              <w:rPr>
                <w:lang w:val="es-ES"/>
              </w:rPr>
              <w:t>CVU de SECIHTI en formato ejecutivo</w:t>
            </w:r>
          </w:p>
          <w:p w14:paraId="269E14FD" w14:textId="2E567CFC" w:rsidR="005F6869" w:rsidRDefault="005F6869" w:rsidP="005F68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s-ES"/>
              </w:rPr>
            </w:pPr>
            <w:r w:rsidRPr="00923A9D">
              <w:rPr>
                <w:lang w:val="es-ES"/>
              </w:rPr>
              <w:t>Solicitud de registro</w:t>
            </w:r>
          </w:p>
          <w:p w14:paraId="199804C1" w14:textId="77777777" w:rsidR="005F6869" w:rsidRPr="00923A9D" w:rsidRDefault="005F6869" w:rsidP="005F68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s-ES"/>
              </w:rPr>
            </w:pPr>
            <w:r w:rsidRPr="00923A9D">
              <w:rPr>
                <w:lang w:val="es-ES"/>
              </w:rPr>
              <w:t>Carta de exposición de motivos</w:t>
            </w:r>
          </w:p>
        </w:tc>
        <w:tc>
          <w:tcPr>
            <w:tcW w:w="2454" w:type="dxa"/>
            <w:vAlign w:val="center"/>
          </w:tcPr>
          <w:p w14:paraId="77FB2797" w14:textId="77777777" w:rsidR="005F6869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 a 8 de agosto de 2025</w:t>
            </w:r>
          </w:p>
        </w:tc>
      </w:tr>
      <w:tr w:rsidR="005F6869" w:rsidRPr="00343107" w14:paraId="579AF755" w14:textId="77777777" w:rsidTr="005F6869">
        <w:tc>
          <w:tcPr>
            <w:tcW w:w="6374" w:type="dxa"/>
            <w:vAlign w:val="center"/>
          </w:tcPr>
          <w:p w14:paraId="7B86DA50" w14:textId="77777777" w:rsidR="005F6869" w:rsidRPr="0012099A" w:rsidRDefault="005F6869" w:rsidP="005F686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lang w:val="es-ES"/>
              </w:rPr>
            </w:pPr>
            <w:r w:rsidRPr="00343107">
              <w:rPr>
                <w:lang w:val="es-ES"/>
              </w:rPr>
              <w:t xml:space="preserve">Sostener una entrevista ante el Comité de Admisión </w:t>
            </w:r>
            <w:r>
              <w:rPr>
                <w:lang w:val="es-ES"/>
              </w:rPr>
              <w:t>c</w:t>
            </w:r>
            <w:r w:rsidRPr="00343107">
              <w:rPr>
                <w:lang w:val="es-ES"/>
              </w:rPr>
              <w:t>orrespondiente</w:t>
            </w:r>
          </w:p>
        </w:tc>
        <w:tc>
          <w:tcPr>
            <w:tcW w:w="2454" w:type="dxa"/>
            <w:vAlign w:val="center"/>
          </w:tcPr>
          <w:p w14:paraId="7F721BA1" w14:textId="47059CF3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 a 8 de agosto de 2025</w:t>
            </w:r>
          </w:p>
        </w:tc>
      </w:tr>
      <w:tr w:rsidR="005F6869" w:rsidRPr="00343107" w14:paraId="310790A2" w14:textId="77777777" w:rsidTr="005F6869">
        <w:tc>
          <w:tcPr>
            <w:tcW w:w="6374" w:type="dxa"/>
            <w:vAlign w:val="center"/>
          </w:tcPr>
          <w:p w14:paraId="6F0F5DDB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 w:rsidRPr="00343107">
              <w:rPr>
                <w:lang w:val="es-ES"/>
              </w:rPr>
              <w:t>Aprobar el o los exámenes de admisión que defina el Comité de Admisión</w:t>
            </w:r>
          </w:p>
        </w:tc>
        <w:tc>
          <w:tcPr>
            <w:tcW w:w="2454" w:type="dxa"/>
            <w:vAlign w:val="center"/>
          </w:tcPr>
          <w:p w14:paraId="3B907C91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 de agosto de 2025</w:t>
            </w:r>
          </w:p>
        </w:tc>
      </w:tr>
      <w:tr w:rsidR="005F6869" w:rsidRPr="00343107" w14:paraId="02541332" w14:textId="77777777" w:rsidTr="005F6869">
        <w:tc>
          <w:tcPr>
            <w:tcW w:w="6374" w:type="dxa"/>
            <w:vAlign w:val="center"/>
          </w:tcPr>
          <w:p w14:paraId="0A44550C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Presentar y acreditar examen de lectura y comprensión de textos técnico-científicos en inglés (Centro de Idiomas)</w:t>
            </w:r>
          </w:p>
        </w:tc>
        <w:tc>
          <w:tcPr>
            <w:tcW w:w="2454" w:type="dxa"/>
            <w:vAlign w:val="center"/>
          </w:tcPr>
          <w:p w14:paraId="7A7F57B1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i/>
                <w:iCs/>
                <w:lang w:val="es-ES"/>
              </w:rPr>
              <w:t>Del 11 al 14 de agosto de 2025</w:t>
            </w:r>
          </w:p>
        </w:tc>
      </w:tr>
      <w:tr w:rsidR="005F6869" w:rsidRPr="00343107" w14:paraId="4F61EB78" w14:textId="77777777" w:rsidTr="005F6869">
        <w:tc>
          <w:tcPr>
            <w:tcW w:w="6374" w:type="dxa"/>
            <w:vAlign w:val="center"/>
          </w:tcPr>
          <w:p w14:paraId="6E711C3C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Comunicación de </w:t>
            </w:r>
            <w:r w:rsidRPr="00923A9D">
              <w:rPr>
                <w:lang w:val="es-ES"/>
              </w:rPr>
              <w:t>resultados del proceso de ingreso al programa de posgrado</w:t>
            </w:r>
          </w:p>
        </w:tc>
        <w:tc>
          <w:tcPr>
            <w:tcW w:w="2454" w:type="dxa"/>
            <w:vAlign w:val="center"/>
          </w:tcPr>
          <w:p w14:paraId="0455170C" w14:textId="77777777" w:rsidR="005F6869" w:rsidRPr="00343107" w:rsidRDefault="005F6869" w:rsidP="005F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 de agosto de 2025</w:t>
            </w:r>
          </w:p>
        </w:tc>
      </w:tr>
    </w:tbl>
    <w:p w14:paraId="7A9338B3" w14:textId="77777777" w:rsidR="005F6869" w:rsidRDefault="005F6869" w:rsidP="005F6869">
      <w:pPr>
        <w:jc w:val="center"/>
        <w:rPr>
          <w:lang w:val="es-ES"/>
        </w:rPr>
      </w:pPr>
    </w:p>
    <w:p w14:paraId="7CF3309F" w14:textId="3D62E21B" w:rsidR="005F6869" w:rsidRPr="00923A9D" w:rsidRDefault="005F6869" w:rsidP="005F6869">
      <w:pPr>
        <w:jc w:val="center"/>
      </w:pPr>
      <w:r>
        <w:rPr>
          <w:lang w:val="es-ES"/>
        </w:rPr>
        <w:t xml:space="preserve">Informes y dudas a través del correo: </w:t>
      </w:r>
      <w:hyperlink r:id="rId9" w:history="1">
        <w:r w:rsidRPr="000C64BC">
          <w:rPr>
            <w:rStyle w:val="Hipervnculo"/>
          </w:rPr>
          <w:t>coordposgrado-energias@tese.edu.mx</w:t>
        </w:r>
      </w:hyperlink>
    </w:p>
    <w:p w14:paraId="189D3EDF" w14:textId="77777777" w:rsidR="005F6869" w:rsidRPr="00923A9D" w:rsidRDefault="005F6869" w:rsidP="005F6869">
      <w:pPr>
        <w:jc w:val="center"/>
      </w:pPr>
    </w:p>
    <w:p w14:paraId="3B702581" w14:textId="77777777" w:rsidR="005F6869" w:rsidRDefault="005F6869" w:rsidP="00F8102C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eastAsia="Arial Narrow"/>
          <w:b/>
          <w:color w:val="000000"/>
        </w:rPr>
      </w:pPr>
    </w:p>
    <w:sectPr w:rsidR="005F6869" w:rsidSect="00A81F2D">
      <w:headerReference w:type="default" r:id="rId10"/>
      <w:footerReference w:type="default" r:id="rId11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5D75" w14:textId="77777777" w:rsidR="001A2DA0" w:rsidRDefault="001A2DA0" w:rsidP="009D2B83">
      <w:r>
        <w:separator/>
      </w:r>
    </w:p>
  </w:endnote>
  <w:endnote w:type="continuationSeparator" w:id="0">
    <w:p w14:paraId="71C981CE" w14:textId="77777777" w:rsidR="001A2DA0" w:rsidRDefault="001A2DA0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">
    <w:altName w:val="Cambria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Bold">
    <w:altName w:val="Segoe UI Semibold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D8938" w14:textId="77777777" w:rsid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Av. Tecnológico Sin número, Col. Valle de Anáhuac, sección Fuentes, C.P. 55210, Ecatepec de Morelos, Estado de México.</w:t>
                          </w:r>
                        </w:p>
                        <w:p w14:paraId="51DB9EFE" w14:textId="7E229703" w:rsidR="00FC0586" w:rsidRPr="00C53515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C5351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Tel</w:t>
                          </w:r>
                          <w:r w:rsidR="00993C98" w:rsidRPr="00C5351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s</w:t>
                          </w:r>
                          <w:r w:rsidRPr="00C5351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.: 55 5000 23</w:t>
                          </w:r>
                          <w:r w:rsidR="00C53515" w:rsidRPr="00C5351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30</w:t>
                          </w:r>
                          <w:r w:rsidRPr="00C5351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www.tese.edu.mx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" filled="f" stroked="f" strokeweight=".5pt">
              <v:textbox>
                <w:txbxContent>
                  <w:p w14:paraId="738D8938" w14:textId="77777777" w:rsidR="00AA4E89" w:rsidRDefault="00AA4E89" w:rsidP="00FC0586">
                    <w:pPr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Av. Tecnológico Sin número, Col. Valle de Anáhuac, sección Fuentes, C.P. 55210, Ecatepec de Morelos, Estado de México.</w:t>
                    </w:r>
                  </w:p>
                  <w:p w14:paraId="51DB9EFE" w14:textId="7E229703" w:rsidR="00FC0586" w:rsidRPr="00C53515" w:rsidRDefault="00AA4E89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C5351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Tel</w:t>
                    </w:r>
                    <w:r w:rsidR="00993C98" w:rsidRPr="00C5351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s</w:t>
                    </w:r>
                    <w:r w:rsidRPr="00C5351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.: 55 5000 23</w:t>
                    </w:r>
                    <w:r w:rsidR="00C53515" w:rsidRPr="00C5351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30</w:t>
                    </w:r>
                    <w:r w:rsidRPr="00C5351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www.tese.edu.mx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8FB3" w14:textId="77777777" w:rsidR="001A2DA0" w:rsidRDefault="001A2DA0" w:rsidP="009D2B83">
      <w:r>
        <w:separator/>
      </w:r>
    </w:p>
  </w:footnote>
  <w:footnote w:type="continuationSeparator" w:id="0">
    <w:p w14:paraId="5C79B4F0" w14:textId="77777777" w:rsidR="001A2DA0" w:rsidRDefault="001A2DA0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D76D" w14:textId="3F61D7A0" w:rsidR="00493615" w:rsidRPr="00423E1A" w:rsidRDefault="00D12F0C" w:rsidP="004E75CF">
    <w:pPr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2799F5C9">
          <wp:simplePos x="0" y="0"/>
          <wp:positionH relativeFrom="margin">
            <wp:align>center</wp:align>
          </wp:positionH>
          <wp:positionV relativeFrom="paragraph">
            <wp:posOffset>-767715</wp:posOffset>
          </wp:positionV>
          <wp:extent cx="7796530" cy="100901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6CF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139D8C46">
              <wp:simplePos x="0" y="0"/>
              <wp:positionH relativeFrom="column">
                <wp:posOffset>2242185</wp:posOffset>
              </wp:positionH>
              <wp:positionV relativeFrom="paragraph">
                <wp:posOffset>641985</wp:posOffset>
              </wp:positionV>
              <wp:extent cx="447675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1D786B2C" w14:textId="24AA21EC" w:rsidR="005F7F1B" w:rsidRDefault="00A2197E" w:rsidP="00FC0586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División de Ingeniería Mecánica, M</w:t>
                          </w:r>
                          <w:r w:rsidR="00C53515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catrónica e Industrial</w:t>
                          </w:r>
                        </w:p>
                        <w:p w14:paraId="080AC8E5" w14:textId="2824712E" w:rsidR="00A2197E" w:rsidRPr="00FC0586" w:rsidRDefault="00A2197E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Maestría en Eficiencia Energética y Energías Renovables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6.55pt;margin-top:50.55pt;width:352.5pt;height:40.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" filled="f" stroked="f">
              <v:textbox>
                <w:txbxContent>
                  <w:p w14:paraId="063D41D5" w14:textId="4FEF8331" w:rsid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1D786B2C" w14:textId="24AA21EC" w:rsidR="005F7F1B" w:rsidRDefault="00A2197E" w:rsidP="00FC0586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>
                      <w:rPr>
                        <w:rFonts w:ascii="Gotham Bold" w:hAnsi="Gotham Bold"/>
                        <w:sz w:val="16"/>
                        <w:szCs w:val="16"/>
                      </w:rPr>
                      <w:t>División de Ingeniería Mecánica, M</w:t>
                    </w:r>
                    <w:r w:rsidR="00C53515">
                      <w:rPr>
                        <w:rFonts w:ascii="Gotham Bold" w:hAnsi="Gotham Bold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otham Bold" w:hAnsi="Gotham Bold"/>
                        <w:sz w:val="16"/>
                        <w:szCs w:val="16"/>
                      </w:rPr>
                      <w:t>catrónica e Industrial</w:t>
                    </w:r>
                  </w:p>
                  <w:p w14:paraId="080AC8E5" w14:textId="2824712E" w:rsidR="00A2197E" w:rsidRPr="00FC0586" w:rsidRDefault="00A2197E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>
                      <w:rPr>
                        <w:rFonts w:ascii="Gotham Bold" w:hAnsi="Gotham Bold"/>
                        <w:sz w:val="16"/>
                        <w:szCs w:val="16"/>
                      </w:rPr>
                      <w:t>Maestría en Eficiencia Energética y Energías Renovables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4384"/>
    <w:multiLevelType w:val="hybridMultilevel"/>
    <w:tmpl w:val="F6FA8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75F9"/>
    <w:multiLevelType w:val="hybridMultilevel"/>
    <w:tmpl w:val="6562E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7308"/>
    <w:multiLevelType w:val="hybridMultilevel"/>
    <w:tmpl w:val="52D2C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11E3B"/>
    <w:multiLevelType w:val="hybridMultilevel"/>
    <w:tmpl w:val="DFA8D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8E5"/>
    <w:multiLevelType w:val="hybridMultilevel"/>
    <w:tmpl w:val="108E7DAE"/>
    <w:lvl w:ilvl="0" w:tplc="FF169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479D"/>
    <w:multiLevelType w:val="hybridMultilevel"/>
    <w:tmpl w:val="E3EC606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6B5869"/>
    <w:multiLevelType w:val="hybridMultilevel"/>
    <w:tmpl w:val="1BDAE49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254">
    <w:abstractNumId w:val="2"/>
  </w:num>
  <w:num w:numId="2" w16cid:durableId="1405880620">
    <w:abstractNumId w:val="5"/>
  </w:num>
  <w:num w:numId="3" w16cid:durableId="473717818">
    <w:abstractNumId w:val="0"/>
  </w:num>
  <w:num w:numId="4" w16cid:durableId="401103501">
    <w:abstractNumId w:val="1"/>
  </w:num>
  <w:num w:numId="5" w16cid:durableId="1813909668">
    <w:abstractNumId w:val="6"/>
  </w:num>
  <w:num w:numId="6" w16cid:durableId="913441313">
    <w:abstractNumId w:val="3"/>
  </w:num>
  <w:num w:numId="7" w16cid:durableId="109166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2535D"/>
    <w:rsid w:val="000453A6"/>
    <w:rsid w:val="000627AB"/>
    <w:rsid w:val="00114F26"/>
    <w:rsid w:val="00120B36"/>
    <w:rsid w:val="001252A6"/>
    <w:rsid w:val="001257BC"/>
    <w:rsid w:val="00144C3E"/>
    <w:rsid w:val="00182695"/>
    <w:rsid w:val="001A2DA0"/>
    <w:rsid w:val="001B64E9"/>
    <w:rsid w:val="001B788E"/>
    <w:rsid w:val="001D5DC2"/>
    <w:rsid w:val="002237EA"/>
    <w:rsid w:val="00225E04"/>
    <w:rsid w:val="002507AF"/>
    <w:rsid w:val="002A0212"/>
    <w:rsid w:val="002C112F"/>
    <w:rsid w:val="002E777C"/>
    <w:rsid w:val="0031357C"/>
    <w:rsid w:val="0031558B"/>
    <w:rsid w:val="0035030C"/>
    <w:rsid w:val="00390427"/>
    <w:rsid w:val="003C23AC"/>
    <w:rsid w:val="003E1398"/>
    <w:rsid w:val="00423E1A"/>
    <w:rsid w:val="00463B5A"/>
    <w:rsid w:val="004839D3"/>
    <w:rsid w:val="00490521"/>
    <w:rsid w:val="00493615"/>
    <w:rsid w:val="004A19EA"/>
    <w:rsid w:val="004E75CF"/>
    <w:rsid w:val="00502213"/>
    <w:rsid w:val="0054136B"/>
    <w:rsid w:val="00557BEC"/>
    <w:rsid w:val="005766D5"/>
    <w:rsid w:val="005A57BC"/>
    <w:rsid w:val="005A6E99"/>
    <w:rsid w:val="005B6544"/>
    <w:rsid w:val="005B7E86"/>
    <w:rsid w:val="005E74D5"/>
    <w:rsid w:val="005F6869"/>
    <w:rsid w:val="005F7F1B"/>
    <w:rsid w:val="00644BE0"/>
    <w:rsid w:val="00646AFD"/>
    <w:rsid w:val="0066047C"/>
    <w:rsid w:val="00682200"/>
    <w:rsid w:val="0068595D"/>
    <w:rsid w:val="00693729"/>
    <w:rsid w:val="006C6A42"/>
    <w:rsid w:val="006D4D6C"/>
    <w:rsid w:val="006E09D7"/>
    <w:rsid w:val="006E1EF5"/>
    <w:rsid w:val="006F22D4"/>
    <w:rsid w:val="00702D65"/>
    <w:rsid w:val="00704FB6"/>
    <w:rsid w:val="00763991"/>
    <w:rsid w:val="00770889"/>
    <w:rsid w:val="0077176F"/>
    <w:rsid w:val="0077193F"/>
    <w:rsid w:val="007A2BD2"/>
    <w:rsid w:val="007C568D"/>
    <w:rsid w:val="007E7A85"/>
    <w:rsid w:val="007F1FC7"/>
    <w:rsid w:val="0080225B"/>
    <w:rsid w:val="008050EC"/>
    <w:rsid w:val="00813840"/>
    <w:rsid w:val="00825087"/>
    <w:rsid w:val="00827C47"/>
    <w:rsid w:val="008732DA"/>
    <w:rsid w:val="008862C1"/>
    <w:rsid w:val="00890F90"/>
    <w:rsid w:val="008A7A05"/>
    <w:rsid w:val="008F4F27"/>
    <w:rsid w:val="009057BD"/>
    <w:rsid w:val="00920D98"/>
    <w:rsid w:val="009656B6"/>
    <w:rsid w:val="009827EA"/>
    <w:rsid w:val="009872D3"/>
    <w:rsid w:val="00993C98"/>
    <w:rsid w:val="009B62C8"/>
    <w:rsid w:val="009D2B83"/>
    <w:rsid w:val="009E2C6C"/>
    <w:rsid w:val="00A12F99"/>
    <w:rsid w:val="00A2197E"/>
    <w:rsid w:val="00A561F6"/>
    <w:rsid w:val="00A63FA1"/>
    <w:rsid w:val="00A7312F"/>
    <w:rsid w:val="00A8134F"/>
    <w:rsid w:val="00A81F2D"/>
    <w:rsid w:val="00AA1094"/>
    <w:rsid w:val="00AA11ED"/>
    <w:rsid w:val="00AA4E89"/>
    <w:rsid w:val="00AB5E66"/>
    <w:rsid w:val="00B12FD2"/>
    <w:rsid w:val="00B67CB4"/>
    <w:rsid w:val="00BF3A40"/>
    <w:rsid w:val="00BF74B1"/>
    <w:rsid w:val="00C516CF"/>
    <w:rsid w:val="00C53515"/>
    <w:rsid w:val="00C62704"/>
    <w:rsid w:val="00CA65AC"/>
    <w:rsid w:val="00CA7AA1"/>
    <w:rsid w:val="00CE5F50"/>
    <w:rsid w:val="00CF1CAB"/>
    <w:rsid w:val="00D12F0C"/>
    <w:rsid w:val="00D4414C"/>
    <w:rsid w:val="00D55921"/>
    <w:rsid w:val="00DA3FDF"/>
    <w:rsid w:val="00DA56AD"/>
    <w:rsid w:val="00E01ECC"/>
    <w:rsid w:val="00E0627F"/>
    <w:rsid w:val="00EB0DAE"/>
    <w:rsid w:val="00EE6B9D"/>
    <w:rsid w:val="00EF23C1"/>
    <w:rsid w:val="00F00217"/>
    <w:rsid w:val="00F0336E"/>
    <w:rsid w:val="00F44A7F"/>
    <w:rsid w:val="00F64300"/>
    <w:rsid w:val="00F8102C"/>
    <w:rsid w:val="00FC0586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nhideWhenUsed/>
    <w:rsid w:val="000453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197E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s-MX"/>
    </w:rPr>
  </w:style>
  <w:style w:type="paragraph" w:customStyle="1" w:styleId="Default">
    <w:name w:val="Default"/>
    <w:rsid w:val="00A2197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es-MX"/>
    </w:rPr>
  </w:style>
  <w:style w:type="table" w:styleId="Tablaconcuadrcula">
    <w:name w:val="Table Grid"/>
    <w:basedOn w:val="Tablanormal"/>
    <w:uiPriority w:val="39"/>
    <w:rsid w:val="00A2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irantes.tese.edu.mx/cesco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posgrado-energias@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5BF83-C258-4D18-825D-B0DFC12C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Dr. Agustin Mora Ortega</cp:lastModifiedBy>
  <cp:revision>2</cp:revision>
  <cp:lastPrinted>2023-09-19T15:02:00Z</cp:lastPrinted>
  <dcterms:created xsi:type="dcterms:W3CDTF">2025-04-28T23:48:00Z</dcterms:created>
  <dcterms:modified xsi:type="dcterms:W3CDTF">2025-04-28T23:48:00Z</dcterms:modified>
</cp:coreProperties>
</file>